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3A0BDE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3A0BDE">
        <w:rPr>
          <w:rFonts w:ascii="Times New Roman" w:hAnsi="Times New Roman" w:cs="Times New Roman"/>
          <w:b/>
          <w:sz w:val="24"/>
          <w:szCs w:val="24"/>
        </w:rPr>
        <w:t>07.06.2021г.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отбора поставщика путем анализа предложений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2" w:type="dxa"/>
        <w:tblInd w:w="-431" w:type="dxa"/>
        <w:tblLook w:val="04A0" w:firstRow="1" w:lastRow="0" w:firstColumn="1" w:lastColumn="0" w:noHBand="0" w:noVBand="1"/>
      </w:tblPr>
      <w:tblGrid>
        <w:gridCol w:w="562"/>
        <w:gridCol w:w="3194"/>
        <w:gridCol w:w="6026"/>
      </w:tblGrid>
      <w:tr w:rsidR="00D67E6C" w:rsidRPr="00E85DFD" w:rsidTr="00D67E6C">
        <w:trPr>
          <w:trHeight w:val="491"/>
        </w:trPr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4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026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АНО «Центр поддержки экспорта Калужской области»</w:t>
            </w:r>
          </w:p>
        </w:tc>
      </w:tr>
      <w:tr w:rsidR="00D67E6C" w:rsidRPr="00E85DFD" w:rsidTr="00D67E6C"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4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Наименование и объем работ (услуг)</w:t>
            </w:r>
          </w:p>
        </w:tc>
        <w:tc>
          <w:tcPr>
            <w:tcW w:w="6026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оказание комплексной услуги по обеспечению участия субъектов малого и среднего предпринимательства в акселерационных программах по развитию экспортной деятельности</w:t>
            </w:r>
          </w:p>
        </w:tc>
      </w:tr>
      <w:tr w:rsidR="00D67E6C" w:rsidRPr="00E85DFD" w:rsidTr="00D67E6C"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4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 (оказания услуг)</w:t>
            </w:r>
          </w:p>
        </w:tc>
        <w:tc>
          <w:tcPr>
            <w:tcW w:w="6026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30 ноября 2021 года</w:t>
            </w:r>
          </w:p>
        </w:tc>
      </w:tr>
      <w:tr w:rsidR="00D67E6C" w:rsidRPr="00E85DFD" w:rsidTr="00D67E6C"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94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Требования к работам (услугам)</w:t>
            </w:r>
          </w:p>
        </w:tc>
        <w:tc>
          <w:tcPr>
            <w:tcW w:w="6026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указываются в техническом задании (приложение к настоящему извещению)</w:t>
            </w:r>
          </w:p>
        </w:tc>
      </w:tr>
      <w:tr w:rsidR="00D67E6C" w:rsidRPr="00E85DFD" w:rsidTr="00D67E6C"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94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Порядок оплаты работ (услуг)</w:t>
            </w:r>
          </w:p>
        </w:tc>
        <w:tc>
          <w:tcPr>
            <w:tcW w:w="6026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Оплата услуг по настоящему Договору производится Заказчиком поэтапно, по факту оказания услуг по каждому этапу, в размере 30% от цены Договора за первый этап, а затем равными долями за каждый последующий этап, в размере 14% от цены Договора</w:t>
            </w:r>
          </w:p>
        </w:tc>
      </w:tr>
      <w:tr w:rsidR="00D67E6C" w:rsidRPr="00E85DFD" w:rsidTr="00D67E6C">
        <w:trPr>
          <w:trHeight w:val="860"/>
        </w:trPr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94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Критерии оценки участников процедуры отбора исполнителей с указанием баллов по каждому критерию:</w:t>
            </w:r>
          </w:p>
        </w:tc>
        <w:tc>
          <w:tcPr>
            <w:tcW w:w="6026" w:type="dxa"/>
          </w:tcPr>
          <w:p w:rsidR="00D67E6C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цена</w:t>
            </w:r>
          </w:p>
          <w:p w:rsidR="003A0BDE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к</w:t>
            </w:r>
            <w:r w:rsidRPr="00D67E6C">
              <w:rPr>
                <w:rFonts w:ascii="Times New Roman" w:hAnsi="Times New Roman" w:cs="Times New Roman"/>
                <w:sz w:val="24"/>
                <w:szCs w:val="24"/>
              </w:rPr>
              <w:t>валификация участника закупки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 xml:space="preserve"> </w:t>
            </w:r>
          </w:p>
          <w:p w:rsidR="00D67E6C" w:rsidRPr="00D67E6C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Подтверждается представленными в составе заявки копиями всех листов договоров (контрактов), и оформленных надлежащим образом актов приемки оказанных услуг (выполненных работ), подтверждающих их исполнение в полном объеме без применения к участнику неустоек (штрафов, пеней)</w:t>
            </w:r>
          </w:p>
          <w:p w:rsidR="003A0BDE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0"/>
              </w:rPr>
            </w:pPr>
            <w:r w:rsidRPr="00D67E6C"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67E6C">
              <w:rPr>
                <w:rFonts w:ascii="Times New Roman" w:hAnsi="Times New Roman" w:cs="Times New Roman"/>
                <w:sz w:val="24"/>
                <w:szCs w:val="24"/>
              </w:rPr>
              <w:t>пециальные компетенции участника закупки</w:t>
            </w:r>
            <w:r w:rsidRPr="00D56B61">
              <w:rPr>
                <w:rFonts w:ascii="Times New Roman" w:hAnsi="Times New Roman" w:cs="Times New Roman"/>
                <w:bCs/>
                <w:i/>
                <w:color w:val="000000"/>
              </w:rPr>
              <w:t xml:space="preserve"> </w:t>
            </w:r>
          </w:p>
          <w:p w:rsidR="00D67E6C" w:rsidRPr="00E85DFD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B61">
              <w:rPr>
                <w:rFonts w:ascii="Times New Roman" w:hAnsi="Times New Roman" w:cs="Times New Roman"/>
                <w:bCs/>
                <w:i/>
                <w:color w:val="000000"/>
              </w:rPr>
              <w:t xml:space="preserve">Подтверждается копиями </w:t>
            </w:r>
            <w:r>
              <w:rPr>
                <w:rFonts w:ascii="Times New Roman" w:hAnsi="Times New Roman" w:cs="Times New Roman"/>
                <w:i/>
              </w:rPr>
              <w:t>соглашений</w:t>
            </w:r>
            <w:r w:rsidRPr="00D56B61">
              <w:rPr>
                <w:rFonts w:ascii="Times New Roman" w:hAnsi="Times New Roman" w:cs="Times New Roman"/>
                <w:i/>
              </w:rPr>
              <w:t>, подтверждающих статус аккредитованного партнера РЭЦ, оператора услуг РЭЦ</w:t>
            </w:r>
          </w:p>
        </w:tc>
      </w:tr>
      <w:tr w:rsidR="005E608F" w:rsidRPr="00E85DFD" w:rsidTr="00D67E6C">
        <w:trPr>
          <w:trHeight w:val="860"/>
        </w:trPr>
        <w:tc>
          <w:tcPr>
            <w:tcW w:w="562" w:type="dxa"/>
          </w:tcPr>
          <w:p w:rsidR="005E608F" w:rsidRDefault="005E608F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94" w:type="dxa"/>
          </w:tcPr>
          <w:p w:rsidR="005E608F" w:rsidRPr="00E85DFD" w:rsidRDefault="005E608F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стоимость договора</w:t>
            </w:r>
          </w:p>
        </w:tc>
        <w:tc>
          <w:tcPr>
            <w:tcW w:w="6026" w:type="dxa"/>
          </w:tcPr>
          <w:p w:rsidR="005E608F" w:rsidRDefault="005E608F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1 400 000,00 р.</w:t>
            </w:r>
          </w:p>
        </w:tc>
      </w:tr>
      <w:tr w:rsidR="00D67E6C" w:rsidRPr="00E85DFD" w:rsidTr="00D67E6C">
        <w:tc>
          <w:tcPr>
            <w:tcW w:w="562" w:type="dxa"/>
          </w:tcPr>
          <w:p w:rsidR="00D67E6C" w:rsidRPr="00E85DFD" w:rsidRDefault="005E608F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7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4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Место подачи предложений</w:t>
            </w:r>
          </w:p>
        </w:tc>
        <w:tc>
          <w:tcPr>
            <w:tcW w:w="6026" w:type="dxa"/>
          </w:tcPr>
          <w:p w:rsidR="00D67E6C" w:rsidRPr="00E85DFD" w:rsidRDefault="00D67E6C" w:rsidP="00F442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оригинале: по адресу Заказчика – ул. Театральная,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 38а (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пн-чт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: с 08.00 до 17.15,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 с 08.00 до 16.00)</w:t>
            </w:r>
          </w:p>
          <w:p w:rsidR="00D67E6C" w:rsidRPr="00C941CC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электронной форме: на электронный адрес Заказчика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exportkaluga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67E6C" w:rsidRPr="00E85DFD" w:rsidTr="00D67E6C">
        <w:tc>
          <w:tcPr>
            <w:tcW w:w="562" w:type="dxa"/>
          </w:tcPr>
          <w:p w:rsidR="00D67E6C" w:rsidRPr="00E85DFD" w:rsidRDefault="005E608F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67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4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приема предложений</w:t>
            </w:r>
          </w:p>
        </w:tc>
        <w:tc>
          <w:tcPr>
            <w:tcW w:w="6026" w:type="dxa"/>
          </w:tcPr>
          <w:p w:rsidR="00D67E6C" w:rsidRPr="00E85DFD" w:rsidRDefault="002F77CA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10.06.2021 г., 17:00 ч.</w:t>
            </w:r>
          </w:p>
        </w:tc>
      </w:tr>
    </w:tbl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0CF4" w:rsidRDefault="00E20CF4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подается одним из следующих способов: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оригинале: в распечатанном виде, с оригинальной подписью лица, уполномоченного на подписание, заверяется печатью организации (при наличии);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электронной форме: в виде скан-копий всех документов, входящих в состав предложения.</w:t>
      </w:r>
    </w:p>
    <w:p w:rsidR="003A0BDE" w:rsidRDefault="003A0BDE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CF1" w:rsidRDefault="001864FC" w:rsidP="003A0BD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5802">
        <w:rPr>
          <w:rFonts w:ascii="Times New Roman" w:hAnsi="Times New Roman" w:cs="Times New Roman"/>
          <w:sz w:val="24"/>
          <w:szCs w:val="24"/>
        </w:rPr>
        <w:t xml:space="preserve">К предложению на оказание услуг </w:t>
      </w:r>
      <w:r w:rsidRPr="003A0BDE">
        <w:rPr>
          <w:rFonts w:ascii="Times New Roman" w:hAnsi="Times New Roman" w:cs="Times New Roman"/>
          <w:sz w:val="24"/>
          <w:szCs w:val="24"/>
          <w:u w:val="single"/>
        </w:rPr>
        <w:t>должны быть приложены</w:t>
      </w:r>
      <w:r w:rsidRPr="004B580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4FC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учредительных документов</w:t>
      </w:r>
      <w:r w:rsidRPr="00F66C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случае предоставления в бумажном виде копии должны быть заверены уполномоченным лицом организации и скреплены печатью);</w:t>
      </w:r>
    </w:p>
    <w:p w:rsidR="00E85DFD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свидетельства о внесении в ЕГРЮЛ (для юридических лиц), свидетельства о внесении в ЕГРИП (для индивидуальных предпринимателей);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документов, подтверждающих полномочия руководителя организации;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</w:t>
      </w:r>
      <w:r w:rsidR="00E85DFD">
        <w:rPr>
          <w:rFonts w:ascii="Times New Roman" w:hAnsi="Times New Roman" w:cs="Times New Roman"/>
          <w:sz w:val="24"/>
          <w:szCs w:val="24"/>
        </w:rPr>
        <w:t xml:space="preserve"> документов, подтверждающих полномочия лица, подписывающего предложение (в случае подписания не руководителем);</w:t>
      </w:r>
    </w:p>
    <w:p w:rsidR="00E85DFD" w:rsidRPr="001610C0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41CC">
        <w:rPr>
          <w:rFonts w:ascii="Times New Roman" w:hAnsi="Times New Roman" w:cs="Times New Roman"/>
          <w:sz w:val="24"/>
          <w:szCs w:val="24"/>
        </w:rPr>
        <w:t xml:space="preserve"> подтверждающие </w:t>
      </w:r>
      <w:r w:rsidR="003A0BDE">
        <w:rPr>
          <w:rFonts w:ascii="Times New Roman" w:hAnsi="Times New Roman" w:cs="Times New Roman"/>
          <w:sz w:val="24"/>
          <w:szCs w:val="24"/>
        </w:rPr>
        <w:t xml:space="preserve">документы в </w:t>
      </w:r>
      <w:r w:rsidR="00C941CC">
        <w:rPr>
          <w:rFonts w:ascii="Times New Roman" w:hAnsi="Times New Roman" w:cs="Times New Roman"/>
          <w:sz w:val="24"/>
          <w:szCs w:val="24"/>
        </w:rPr>
        <w:t>соответстви</w:t>
      </w:r>
      <w:r w:rsidR="003A0BDE">
        <w:rPr>
          <w:rFonts w:ascii="Times New Roman" w:hAnsi="Times New Roman" w:cs="Times New Roman"/>
          <w:sz w:val="24"/>
          <w:szCs w:val="24"/>
        </w:rPr>
        <w:t>и с п. 6 Извещения.</w:t>
      </w:r>
    </w:p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0BDE" w:rsidRDefault="003A0BDE" w:rsidP="003A0BDE">
      <w:pPr>
        <w:spacing w:after="60"/>
        <w:ind w:left="709" w:right="-284"/>
        <w:jc w:val="center"/>
        <w:outlineLvl w:val="0"/>
        <w:rPr>
          <w:rFonts w:ascii="Times New Roman" w:hAnsi="Times New Roman" w:cs="Times New Roman"/>
          <w:b/>
          <w:caps/>
          <w:kern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  <w:kern w:val="28"/>
        </w:rPr>
        <w:t>Порядок оценки заявок на участие в ЗАКУПКЕ</w:t>
      </w:r>
    </w:p>
    <w:tbl>
      <w:tblPr>
        <w:tblW w:w="4876" w:type="pct"/>
        <w:jc w:val="center"/>
        <w:tblCellMar>
          <w:left w:w="20" w:type="dxa"/>
        </w:tblCellMar>
        <w:tblLook w:val="04A0" w:firstRow="1" w:lastRow="0" w:firstColumn="1" w:lastColumn="0" w:noHBand="0" w:noVBand="1"/>
      </w:tblPr>
      <w:tblGrid>
        <w:gridCol w:w="1837"/>
        <w:gridCol w:w="3828"/>
        <w:gridCol w:w="1277"/>
        <w:gridCol w:w="2863"/>
      </w:tblGrid>
      <w:tr w:rsidR="003A0BDE" w:rsidTr="003A0BDE">
        <w:trPr>
          <w:jc w:val="center"/>
        </w:trPr>
        <w:tc>
          <w:tcPr>
            <w:tcW w:w="9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Критерии оценки</w:t>
            </w:r>
          </w:p>
        </w:tc>
        <w:tc>
          <w:tcPr>
            <w:tcW w:w="19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Показатель</w:t>
            </w:r>
          </w:p>
        </w:tc>
        <w:tc>
          <w:tcPr>
            <w:tcW w:w="6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Величина критерия оценки, баллов</w:t>
            </w:r>
          </w:p>
        </w:tc>
        <w:tc>
          <w:tcPr>
            <w:tcW w:w="14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3A0BDE" w:rsidTr="003A0BDE">
        <w:trPr>
          <w:jc w:val="center"/>
        </w:trPr>
        <w:tc>
          <w:tcPr>
            <w:tcW w:w="9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 xml:space="preserve">Цена Договора </w:t>
            </w:r>
          </w:p>
        </w:tc>
        <w:tc>
          <w:tcPr>
            <w:tcW w:w="19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40 </w:t>
            </w:r>
          </w:p>
        </w:tc>
        <w:tc>
          <w:tcPr>
            <w:tcW w:w="14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Участнику, предложившему наименьшую цену договора, присуждается 40 баллов;</w:t>
            </w:r>
          </w:p>
          <w:p w:rsidR="003A0BDE" w:rsidRDefault="003A0BDE" w:rsidP="00535E5D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Участнику, предложившему вторую по величине цену договора, присуждается 30 баллов;</w:t>
            </w:r>
          </w:p>
          <w:p w:rsidR="003A0BDE" w:rsidRDefault="003A0BDE" w:rsidP="00535E5D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Участнику, предложившему третью и последующие по величине цены договора, присуждается 20 баллов.</w:t>
            </w:r>
          </w:p>
        </w:tc>
      </w:tr>
      <w:tr w:rsidR="003A0BDE" w:rsidTr="003A0BDE">
        <w:trPr>
          <w:cantSplit/>
          <w:trHeight w:val="1375"/>
          <w:jc w:val="center"/>
        </w:trPr>
        <w:tc>
          <w:tcPr>
            <w:tcW w:w="93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ind w:right="127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Квалификация участника закупки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pStyle w:val="a8"/>
              <w:ind w:left="0" w:right="55"/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исполненных контрактов (договоров) по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Cs w:val="20"/>
                <w:lang w:eastAsia="ru-RU"/>
              </w:rPr>
              <w:t>выполнению работ (оказания услуг) по организации и проведению акселерационных программ по выводу компаний на международные рынки</w:t>
            </w:r>
            <w:r>
              <w:rPr>
                <w:rFonts w:ascii="Times New Roman" w:eastAsia="MS Mincho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заключенных и успешно исполненных </w:t>
            </w:r>
            <w:r>
              <w:rPr>
                <w:rFonts w:ascii="Times New Roman" w:hAnsi="Times New Roman" w:cs="Times New Roman"/>
                <w:color w:val="000000"/>
              </w:rPr>
              <w:t xml:space="preserve">за период с 2019 г. </w:t>
            </w:r>
            <w:r>
              <w:rPr>
                <w:rFonts w:ascii="Times New Roman" w:hAnsi="Times New Roman" w:cs="Times New Roman"/>
              </w:rPr>
              <w:t>до даты начала подачи заявок на участие в отборе исполнителей с</w:t>
            </w:r>
            <w:r>
              <w:rPr>
                <w:rFonts w:ascii="Times New Roman" w:hAnsi="Times New Roman" w:cs="Times New Roman"/>
                <w:spacing w:val="-6"/>
              </w:rPr>
              <w:t xml:space="preserve"> актами оказанных услуг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3A0BDE" w:rsidRDefault="003A0BDE" w:rsidP="00535E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Подтверждается представленными в составе заявки копиями всех листов договоров (контрактов), и оформленных надлежащим образом актов приемки оказанных услуг (выполненных работ), подтверждающих их исполнение в полном объеме без применения к участнику неустоек (штрафов, пеней).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30 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отсутствии подтверждающих документов – 0 баллов;</w:t>
            </w:r>
          </w:p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Количество договоров от 1 до 2 (включительно) – присуждается 10 баллов;</w:t>
            </w:r>
          </w:p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Количество договоров от 3 до 5 (включительно) – присуждается 20 баллов;</w:t>
            </w:r>
          </w:p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Количество договоров более 5– присуждается 30 баллов.</w:t>
            </w:r>
          </w:p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A0BDE" w:rsidTr="003A0BDE">
        <w:trPr>
          <w:cantSplit/>
          <w:trHeight w:val="1375"/>
          <w:jc w:val="center"/>
        </w:trPr>
        <w:tc>
          <w:tcPr>
            <w:tcW w:w="93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3A0BDE" w:rsidP="00535E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6B61">
              <w:rPr>
                <w:rFonts w:ascii="Times New Roman" w:hAnsi="Times New Roman" w:cs="Times New Roman"/>
                <w:b/>
              </w:rPr>
              <w:t>Специальные компетенции участник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D56B61">
              <w:rPr>
                <w:rFonts w:ascii="Times New Roman" w:hAnsi="Times New Roman" w:cs="Times New Roman"/>
                <w:b/>
              </w:rPr>
              <w:t xml:space="preserve">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3A0BDE" w:rsidP="00535E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>Наличие у участника специальных полномочий на реализацию акселерационной программы «Экспортный форсаж».</w:t>
            </w:r>
          </w:p>
          <w:p w:rsidR="003A0BDE" w:rsidRPr="00D56B61" w:rsidRDefault="003A0BDE" w:rsidP="00535E5D">
            <w:pPr>
              <w:ind w:right="91"/>
              <w:jc w:val="both"/>
              <w:rPr>
                <w:rFonts w:ascii="Times New Roman" w:hAnsi="Times New Roman" w:cs="Times New Roman"/>
                <w:bCs/>
                <w:i/>
                <w:color w:val="000000"/>
              </w:rPr>
            </w:pPr>
            <w:r w:rsidRPr="00D56B61">
              <w:rPr>
                <w:rFonts w:ascii="Times New Roman" w:hAnsi="Times New Roman" w:cs="Times New Roman"/>
                <w:bCs/>
                <w:i/>
                <w:color w:val="000000"/>
              </w:rPr>
              <w:t xml:space="preserve">Подтверждается копиями </w:t>
            </w:r>
            <w:r>
              <w:rPr>
                <w:rFonts w:ascii="Times New Roman" w:hAnsi="Times New Roman" w:cs="Times New Roman"/>
                <w:i/>
              </w:rPr>
              <w:t>соглашений</w:t>
            </w:r>
            <w:r w:rsidRPr="00D56B61">
              <w:rPr>
                <w:rFonts w:ascii="Times New Roman" w:hAnsi="Times New Roman" w:cs="Times New Roman"/>
                <w:i/>
              </w:rPr>
              <w:t>, подтверждающих статус аккредитованного партнера РЭЦ, оператора услуг РЭЦ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30 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отсутствии подтверждающих документов – 0 баллов;</w:t>
            </w:r>
          </w:p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наличии подтверждающих документов – 30 баллов.</w:t>
            </w:r>
          </w:p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:rsidR="003A0BDE" w:rsidRDefault="003A0BDE" w:rsidP="003A0BDE">
      <w:pPr>
        <w:pStyle w:val="a6"/>
        <w:spacing w:before="0" w:beforeAutospacing="0" w:after="0" w:afterAutospacing="0" w:line="276" w:lineRule="auto"/>
        <w:ind w:right="282"/>
        <w:jc w:val="both"/>
        <w:rPr>
          <w:b/>
          <w:sz w:val="22"/>
          <w:szCs w:val="22"/>
        </w:rPr>
      </w:pP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60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Итоговый рейтинг заявки (предложения) вычисляется как сумма баллов, присужденная заявке участника, по каждому критерию оценки заявки (предложения). Максимально возможный итоговый рейтинг заявки составляет 100 баллов.</w:t>
      </w:r>
      <w:r w:rsidRPr="00C432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Победителем признается участник закупки, заявке (предложению) которого присвоен самый высокий итоговый балл. </w:t>
      </w: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459"/>
        <w:jc w:val="both"/>
      </w:pPr>
      <w:r>
        <w:rPr>
          <w:rFonts w:ascii="Times New Roman" w:hAnsi="Times New Roman" w:cs="Times New Roman"/>
        </w:rPr>
        <w:t>В случае, если в нескольких заявках на участие в закупке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</w:p>
    <w:p w:rsidR="003A0BDE" w:rsidRDefault="003A0BDE"/>
    <w:sectPr w:rsidR="003A0BDE" w:rsidSect="003A0BDE">
      <w:pgSz w:w="11906" w:h="16838"/>
      <w:pgMar w:top="709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4FC"/>
    <w:rsid w:val="001864FC"/>
    <w:rsid w:val="002F77CA"/>
    <w:rsid w:val="003A0BDE"/>
    <w:rsid w:val="005E608F"/>
    <w:rsid w:val="00B72554"/>
    <w:rsid w:val="00C941CC"/>
    <w:rsid w:val="00D67E6C"/>
    <w:rsid w:val="00DA411B"/>
    <w:rsid w:val="00E20CF4"/>
    <w:rsid w:val="00E85DFD"/>
    <w:rsid w:val="00F442B1"/>
    <w:rsid w:val="00F66CF1"/>
    <w:rsid w:val="00F9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181E3"/>
  <w15:chartTrackingRefBased/>
  <w15:docId w15:val="{A2A2AD1A-5C22-4F32-A6BD-471BD19C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20CF4"/>
    <w:rPr>
      <w:color w:val="0563C1" w:themeColor="hyperlink"/>
      <w:u w:val="single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3A0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qFormat/>
    <w:rsid w:val="003A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,ТЗ список Знак,Абзац списка литеральный Знак,Bullet List Знак,FooterText Знак,numbered Знак,Bullet 1 Знак,Use Case List Paragraph Знак,Маркер Знак,Paragraphe de liste1 Знак,lp1 Знак"/>
    <w:link w:val="a8"/>
    <w:uiPriority w:val="34"/>
    <w:locked/>
    <w:rsid w:val="003A0BDE"/>
  </w:style>
  <w:style w:type="paragraph" w:styleId="a8">
    <w:name w:val="List Paragraph"/>
    <w:aliases w:val="Содержание. 2 уровень,ТЗ список,Абзац списка литеральный,Bullet List,FooterText,numbered,Bullet 1,Use Case List Paragraph,Маркер,Paragraphe de liste1,lp1"/>
    <w:basedOn w:val="a"/>
    <w:link w:val="a7"/>
    <w:uiPriority w:val="34"/>
    <w:qFormat/>
    <w:rsid w:val="003A0BDE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Ivanashko E</dc:creator>
  <cp:keywords/>
  <dc:description/>
  <cp:lastModifiedBy>Ivanashko E</cp:lastModifiedBy>
  <cp:revision>5</cp:revision>
  <dcterms:created xsi:type="dcterms:W3CDTF">2021-06-04T12:02:00Z</dcterms:created>
  <dcterms:modified xsi:type="dcterms:W3CDTF">2021-06-07T13:23:00Z</dcterms:modified>
</cp:coreProperties>
</file>